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8CA3" w14:textId="77777777" w:rsidR="00C4086B" w:rsidRPr="00C4086B" w:rsidRDefault="00C4086B" w:rsidP="00C4086B">
      <w:pPr>
        <w:spacing w:after="0" w:line="240" w:lineRule="auto"/>
        <w:jc w:val="center"/>
        <w:rPr>
          <w:rFonts w:ascii="Calibri" w:eastAsia="SimSun" w:hAnsi="Calibri" w:cs="Calibri"/>
          <w:sz w:val="28"/>
          <w:szCs w:val="28"/>
          <w:u w:val="single"/>
          <w:lang w:val="hu-HU" w:eastAsia="sl-SI"/>
        </w:rPr>
      </w:pPr>
      <w:bookmarkStart w:id="0" w:name="_Hlk97638328"/>
      <w:r w:rsidRPr="00C4086B">
        <w:rPr>
          <w:rFonts w:ascii="Calibri" w:eastAsia="SimSun" w:hAnsi="Calibri" w:cs="Calibri"/>
          <w:b/>
          <w:sz w:val="28"/>
          <w:szCs w:val="28"/>
          <w:lang w:val="hu-HU" w:eastAsia="sl-SI"/>
        </w:rPr>
        <w:t>J E G Y Z Ő K Ö N Y V</w:t>
      </w:r>
    </w:p>
    <w:p w14:paraId="1B592E5F" w14:textId="77777777" w:rsidR="00C4086B" w:rsidRPr="00C4086B" w:rsidRDefault="00C4086B" w:rsidP="00C4086B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754AE3B" w14:textId="77777777" w:rsidR="00C4086B" w:rsidRPr="00C4086B" w:rsidRDefault="00C4086B" w:rsidP="00C4086B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u w:val="single"/>
          <w:lang w:val="hu-HU" w:eastAsia="sl-SI"/>
        </w:rPr>
      </w:pPr>
    </w:p>
    <w:p w14:paraId="16ACDE5C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 Lendva Községi Magyar Nemzeti Önkormányzati Közösség Tanácsának a 6. rendkívüli üléséről, amelyet 2022. </w:t>
      </w:r>
      <w:r w:rsidRPr="00C4086B">
        <w:rPr>
          <w:rFonts w:ascii="Calibri" w:eastAsia="SimSun" w:hAnsi="Calibri" w:cs="Calibri"/>
          <w:sz w:val="24"/>
          <w:szCs w:val="24"/>
          <w:lang w:val="hu-HU" w:eastAsia="zh-CN"/>
        </w:rPr>
        <w:t>február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 17-én, csütörtökön tartott meg Lendván, Lendva Község székhelyén (Fő utca 20.).</w:t>
      </w:r>
    </w:p>
    <w:p w14:paraId="00DB297F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2D397D8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ülésen személyesen a következő tanácstagok volt jelen: </w:t>
      </w:r>
      <w:r w:rsidRPr="00C4086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Bacsi Zsuzsanna, dr. Bence Lajos, Horváth Ferenc, Horvat Tomi, Lebar Teodor, Magyar Janez, Šimon Monika, és Vida Törnár Judit.</w:t>
      </w:r>
    </w:p>
    <w:p w14:paraId="3A7527D7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3B86378D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Igazoltan hiányoztak: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</w:t>
      </w:r>
      <w:r w:rsidRPr="00C4086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dr. Halász Albert, Požonec Robert dr. med., Sobočan Gabriela, Farics Dorisz.</w:t>
      </w:r>
    </w:p>
    <w:p w14:paraId="270DEAE6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BF948C1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ülésen továbbá személyesen jelen voltak: </w:t>
      </w:r>
      <w:r w:rsidRPr="00C4086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Feher Horváth Alexandra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, </w:t>
      </w:r>
      <w:r w:rsidRPr="00C4086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Sabo Gerenčer Monika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 (az LKMNÖK munkatársai) és a sajtó képviselői (Fehér Ilona – MMR, Lőrincz Évi – Hidak-Mostovi, Tomka Tibor – Népújság).</w:t>
      </w:r>
    </w:p>
    <w:p w14:paraId="0568EDBB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574DBB4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ülést 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Vida Törnár Judit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, az LKMNÖK Tanácsának elnöke vezette.</w:t>
      </w:r>
    </w:p>
    <w:p w14:paraId="0F1D47C9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15790C1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A javasolt napirend a következő volt:</w:t>
      </w:r>
    </w:p>
    <w:p w14:paraId="475938CB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4E4A72D" w14:textId="77777777" w:rsidR="00C4086B" w:rsidRPr="00C4086B" w:rsidRDefault="00C4086B" w:rsidP="00C4086B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4086B">
        <w:rPr>
          <w:rFonts w:ascii="Calibri" w:eastAsia="Times New Roman" w:hAnsi="Calibri" w:cs="Times New Roman"/>
          <w:sz w:val="24"/>
          <w:szCs w:val="24"/>
          <w:lang w:val="hu-HU" w:eastAsia="ar-SA"/>
        </w:rPr>
        <w:t>A határozatképesség megállapítása.</w:t>
      </w:r>
    </w:p>
    <w:p w14:paraId="12EE449D" w14:textId="77777777" w:rsidR="00C4086B" w:rsidRPr="00C4086B" w:rsidRDefault="00C4086B" w:rsidP="00C4086B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4086B">
        <w:rPr>
          <w:rFonts w:ascii="Calibri" w:eastAsia="Times New Roman" w:hAnsi="Calibri" w:cs="Times New Roman"/>
          <w:sz w:val="24"/>
          <w:szCs w:val="24"/>
          <w:lang w:val="hu-HU" w:eastAsia="ar-SA"/>
        </w:rPr>
        <w:t>A napirend meghatározása.</w:t>
      </w:r>
    </w:p>
    <w:p w14:paraId="59CAF7A7" w14:textId="77777777" w:rsidR="00C4086B" w:rsidRPr="00C4086B" w:rsidRDefault="00C4086B" w:rsidP="00C4086B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1" w:name="_Hlk96934698"/>
      <w:r w:rsidRPr="00C4086B">
        <w:rPr>
          <w:rFonts w:ascii="Calibri" w:eastAsia="SimSun" w:hAnsi="Calibri" w:cs="Times New Roman"/>
          <w:sz w:val="24"/>
          <w:szCs w:val="24"/>
          <w:lang w:val="hu-HU" w:eastAsia="sl-SI"/>
        </w:rPr>
        <w:t>Határozati javaslat a KKC Lendava – LKKK közintézet igazgatójának megbízatása lejárta előtti felmentéséről szóló határozathoz való hozzájárulásáról.</w:t>
      </w:r>
    </w:p>
    <w:bookmarkEnd w:id="1"/>
    <w:p w14:paraId="5A8B997C" w14:textId="77777777" w:rsidR="00C4086B" w:rsidRPr="00C4086B" w:rsidRDefault="00C4086B" w:rsidP="00C4086B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4086B">
        <w:rPr>
          <w:rFonts w:ascii="Calibri" w:eastAsia="Times New Roman" w:hAnsi="Calibri" w:cs="Times New Roman"/>
          <w:sz w:val="24"/>
          <w:szCs w:val="24"/>
          <w:lang w:val="hu-HU" w:eastAsia="ar-SA"/>
        </w:rPr>
        <w:t>Különfélék.</w:t>
      </w:r>
    </w:p>
    <w:p w14:paraId="388BFF64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6DD174E5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77E5FAB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1.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határozatképesség megállapítása.</w:t>
      </w:r>
    </w:p>
    <w:p w14:paraId="6628DAF1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486435C1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Vida Törnár Judit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 köszöntötte a jelenlévőket, majd megállapította, hogy az LKMNÖK Tanácsának a 6. rendkívüli ülése határozatképes, az ülésen ugyanis nyolc tanácstag volt jelen.</w:t>
      </w:r>
    </w:p>
    <w:p w14:paraId="476EFDA9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806205A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6E13DC02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2.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napirend meghatározása.</w:t>
      </w:r>
    </w:p>
    <w:p w14:paraId="0AEC253A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05CD626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Az 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 ismertette a tanácstagokkal a javasolt napirendet, majd vitára bocsátotta azt. Mivel vita nem alakult ki, a napirendet elfogadásra javasolta.</w:t>
      </w:r>
    </w:p>
    <w:p w14:paraId="24902C80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A07E2EC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  <w:t>168. sz. határozat</w:t>
      </w:r>
    </w:p>
    <w:p w14:paraId="2B9948F5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  <w:t>Az LKMNÖK Tanácsa elfogadja a 6. rendkívüli ülése napirendjét.</w:t>
      </w:r>
    </w:p>
    <w:p w14:paraId="3290B4F3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</w:p>
    <w:p w14:paraId="747A8EDD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  <w:t>Sklep št. 168</w:t>
      </w:r>
    </w:p>
    <w:p w14:paraId="1CC7A428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  <w:t>Svet MSNSOL sprejme dnevni red 6. izredne seje.</w:t>
      </w:r>
    </w:p>
    <w:p w14:paraId="31F14D5A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11313FBA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bookmarkStart w:id="2" w:name="_Hlk97637977"/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lastRenderedPageBreak/>
        <w:t>Nyolc tanácstag szavazott. A határozat mellett nyolc tanácstag szavazott. A határozatot a Tanács egyhangúlag elfogadta.</w:t>
      </w:r>
    </w:p>
    <w:bookmarkEnd w:id="2"/>
    <w:p w14:paraId="296687BB" w14:textId="194ABC9A" w:rsid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63320F26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5D71DD82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</w:pP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>3.</w:t>
      </w:r>
      <w:r w:rsidRPr="00C4086B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 xml:space="preserve"> Határozati javaslat</w:t>
      </w:r>
      <w:r w:rsidRPr="00C4086B">
        <w:rPr>
          <w:rFonts w:ascii="Calibri" w:eastAsia="SimSun" w:hAnsi="Calibri" w:cs="Times New Roman"/>
          <w:b/>
          <w:sz w:val="24"/>
          <w:szCs w:val="24"/>
          <w:lang w:val="hu-HU" w:eastAsia="sl-SI"/>
        </w:rPr>
        <w:t xml:space="preserve"> a KKC Lendava – LKKK közintézet igazgatójának megbízatása lejárta előtti felmentéséről szóló határozathoz való hozzájárulásáról</w:t>
      </w:r>
    </w:p>
    <w:p w14:paraId="744BB67D" w14:textId="77777777" w:rsidR="00C4086B" w:rsidRPr="00C4086B" w:rsidRDefault="00C4086B" w:rsidP="00C4086B">
      <w:pPr>
        <w:suppressAutoHyphens/>
        <w:spacing w:after="0" w:line="240" w:lineRule="auto"/>
        <w:ind w:left="426" w:hanging="426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7A4D9B1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Az elnök tájékoztatta a jelenlévőket, hogy az LKKK közintézet igazgatójának a megbízatása előtti felmentéséről szóló határozathoz való hozzájárulás iránti kérelmet a Községi Igazgatóságból juttatta el az LKMNÖK-hoz. A Lendvai Könyvtár és Kulturális Központ közintézet és a közintézet Tanácsa közötti együttműködés hiánya miatt Lendva Község a közintézet alapítójaként adminisztratív segítséget nyújt az intézet tanácsának. Az ülésanyagok tartalmazták azon tényeket és indokokat, amelyek az igazgató megbízatása lejárta előtti felmentését igazolják. Ebből a célból az LKMNÖK-nak társalapítóként véleményeznie kell az igazgató felmentéséről szóló határozatot.</w:t>
      </w:r>
    </w:p>
    <w:p w14:paraId="2A400D94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Az elnök a titkos szavazást javasolt.</w:t>
      </w:r>
    </w:p>
    <w:p w14:paraId="7655BC08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21B73DE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  <w:t>169. sz. határozat</w:t>
      </w:r>
    </w:p>
    <w:p w14:paraId="0238FA52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  <w:t>Az LKMNÖK Tanácsa a 3. napirendi pontnál titkos szavazást bonyolít le.</w:t>
      </w:r>
    </w:p>
    <w:p w14:paraId="5EE7DA21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</w:p>
    <w:p w14:paraId="7FA8029F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u w:val="single"/>
          <w:lang w:val="hu-HU" w:eastAsia="sl-SI"/>
        </w:rPr>
        <w:t>Sklep št. 169</w:t>
      </w:r>
    </w:p>
    <w:p w14:paraId="6B798E69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  <w:t>Svet MSNSOL pri 3. točki dnevnega reda izvede tajno glasovanje.</w:t>
      </w:r>
    </w:p>
    <w:p w14:paraId="31594DB4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i/>
          <w:iCs/>
          <w:sz w:val="24"/>
          <w:szCs w:val="24"/>
          <w:lang w:val="hu-HU" w:eastAsia="sl-SI"/>
        </w:rPr>
      </w:pPr>
    </w:p>
    <w:p w14:paraId="4A06BA19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F1E2466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>A határozat mellett hat tanácstag szavazott. Egy tanácstag (Magyar Janez) nem szavazott, egy tanácstag pedig a titkos szavazás ellen szavazott.</w:t>
      </w:r>
    </w:p>
    <w:p w14:paraId="42675CA8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25A7FC3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A titkos szavazás lebonyolításához a Tanács kinevezte a titkos szavazás lebonyolításáért felelős bizottság tagjait.  </w:t>
      </w:r>
    </w:p>
    <w:p w14:paraId="34E41071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</w:p>
    <w:p w14:paraId="2C578629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170. sz. határozat</w:t>
      </w:r>
    </w:p>
    <w:p w14:paraId="34C294D5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Times New Roman"/>
          <w:b/>
          <w:bCs/>
          <w:i/>
          <w:sz w:val="24"/>
          <w:szCs w:val="24"/>
          <w:lang w:val="hu-HU" w:eastAsia="sl-SI"/>
        </w:rPr>
      </w:pPr>
      <w:r w:rsidRPr="00C4086B">
        <w:rPr>
          <w:rFonts w:ascii="Calibri" w:eastAsia="SimSun" w:hAnsi="Calibri" w:cs="Times New Roman"/>
          <w:b/>
          <w:bCs/>
          <w:i/>
          <w:sz w:val="24"/>
          <w:szCs w:val="24"/>
          <w:lang w:val="hu-HU" w:eastAsia="sl-SI"/>
        </w:rPr>
        <w:t>Az LKMNÖK Tanácsa a 6. rendkívüli ülésén kinevezi a titkos szavazás lebonyolításáért felelős bizottság elnökét (Horvat Tomi), valamint két tagját (Sabo Gerenčer Monika és Bači Zsuzsanna).</w:t>
      </w:r>
    </w:p>
    <w:p w14:paraId="27D4833A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Times New Roman"/>
          <w:i/>
          <w:sz w:val="24"/>
          <w:szCs w:val="24"/>
          <w:lang w:val="hu-HU" w:eastAsia="sl-SI"/>
        </w:rPr>
      </w:pPr>
    </w:p>
    <w:p w14:paraId="1EBB055D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Times New Roman"/>
          <w:b/>
          <w:bCs/>
          <w:i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Times New Roman"/>
          <w:b/>
          <w:bCs/>
          <w:i/>
          <w:sz w:val="24"/>
          <w:szCs w:val="24"/>
          <w:u w:val="single"/>
          <w:lang w:val="hu-HU" w:eastAsia="sl-SI"/>
        </w:rPr>
        <w:t>Sklep št. 170</w:t>
      </w:r>
    </w:p>
    <w:p w14:paraId="07C98A98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Times New Roman"/>
          <w:b/>
          <w:bCs/>
          <w:i/>
          <w:sz w:val="24"/>
          <w:szCs w:val="24"/>
          <w:lang w:val="hu-HU" w:eastAsia="sl-SI"/>
        </w:rPr>
      </w:pPr>
      <w:r w:rsidRPr="00C4086B">
        <w:rPr>
          <w:rFonts w:ascii="Calibri" w:eastAsia="SimSun" w:hAnsi="Calibri" w:cs="Times New Roman"/>
          <w:b/>
          <w:bCs/>
          <w:i/>
          <w:sz w:val="24"/>
          <w:szCs w:val="24"/>
          <w:lang w:val="hu-HU" w:eastAsia="sl-SI"/>
        </w:rPr>
        <w:t>Svet MSNSOL na 6. izredni seji imenuje predsednika (Tomi Horvat) in članici (Monika Sabo Gerenčer in Zsuzsanna Bači) komisije za izvedbo tajnega glasovanja.</w:t>
      </w:r>
    </w:p>
    <w:p w14:paraId="59D69979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i/>
          <w:sz w:val="24"/>
          <w:szCs w:val="24"/>
          <w:lang w:val="hu-HU" w:eastAsia="sl-SI"/>
        </w:rPr>
      </w:pPr>
    </w:p>
    <w:p w14:paraId="18CA8FE6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</w:p>
    <w:p w14:paraId="2DFF3556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32ADE25C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53D1AD27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 xml:space="preserve">Mielőtt a titkos szavazásra sor került volna, </w:t>
      </w:r>
      <w:r w:rsidRPr="00C4086B"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  <w:t>Horváth Ferenc</w:t>
      </w: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 xml:space="preserve"> kifejtette a véleményét. Elmondta, hogy sajnálja, hogy a dolgok idáig fajultak és ő személyesen a titkos szavazás ellen foglalt állást, hisz úgy véli, mindenki álljon ki, és mondja el a saját véleményét.</w:t>
      </w:r>
    </w:p>
    <w:p w14:paraId="2DEC80D1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lastRenderedPageBreak/>
        <w:t xml:space="preserve">Ezek után </w:t>
      </w:r>
      <w:r w:rsidRPr="00C4086B"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  <w:t>dr. Bence Lajos</w:t>
      </w: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 xml:space="preserve"> is kifejtette véleményét az LKKK közintézet igazgatójának a felmentéséről, és hozzátette, hogy úgy érkezett az LKMNÖK ülésére, mintha temetésre érkezett volna, hisz véleménye szerint ennek nem lesz jó vége.</w:t>
      </w:r>
    </w:p>
    <w:p w14:paraId="6516AEFC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3243EA51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>A szavazás után a bizottság elnöke, Horvat Tomi beszámolt a szavazás eredményéről.</w:t>
      </w:r>
    </w:p>
    <w:p w14:paraId="7280E70F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>Heten vették át, és heten adták le a szavazólapot, valamint</w:t>
      </w:r>
      <w:r w:rsidRPr="00C4086B" w:rsidDel="005F7283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 xml:space="preserve"> </w:t>
      </w: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>mind a hét szavazólap érvényes volt. Az eredmények megállapítását követően az eredmény 5 NEM és 2 IGEN szavazat volt.</w:t>
      </w:r>
    </w:p>
    <w:p w14:paraId="562D2F25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  <w:t>A titkos szavazás lebonyolítása sikeres volt.</w:t>
      </w:r>
    </w:p>
    <w:p w14:paraId="1E7692A8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45E5064E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7E2FBEEA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08BC1C62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iCs/>
          <w:sz w:val="24"/>
          <w:szCs w:val="24"/>
          <w:u w:val="single"/>
          <w:lang w:val="hu-HU" w:eastAsia="sl-SI"/>
        </w:rPr>
        <w:t>171. sz. határozat</w:t>
      </w:r>
    </w:p>
    <w:p w14:paraId="33999B5E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  <w:t>A LKMNÖK nem adja pozitív véleményét a Knjižnica - Kulturni center Lendava – Lendvai Könyvtár és Kulturális Központ közintézet igazgatójának megbízatása lejárta előtti felmentéséről szóló határozathoz.</w:t>
      </w:r>
    </w:p>
    <w:p w14:paraId="26EA2EBB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</w:pPr>
    </w:p>
    <w:p w14:paraId="010F7DA6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u w:val="single"/>
          <w:lang w:val="hu-HU" w:eastAsia="sl-SI"/>
        </w:rPr>
      </w:pPr>
      <w:r w:rsidRPr="00C4086B">
        <w:rPr>
          <w:rFonts w:ascii="Calibri" w:eastAsia="SimSun" w:hAnsi="Calibri" w:cs="Calibri"/>
          <w:b/>
          <w:iCs/>
          <w:sz w:val="24"/>
          <w:szCs w:val="24"/>
          <w:u w:val="single"/>
          <w:lang w:val="hu-HU" w:eastAsia="sl-SI"/>
        </w:rPr>
        <w:t>Sklep št. 171</w:t>
      </w:r>
    </w:p>
    <w:p w14:paraId="4A54083F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  <w:t>Svet MSNSOL ne daje pozitivnega mnenja k sklepu o razrešitvi direktorja javnega zavoda Knjižnica – Kulturni center Lendava pred potekom mandata.</w:t>
      </w:r>
    </w:p>
    <w:p w14:paraId="14CD228C" w14:textId="77777777" w:rsidR="00C4086B" w:rsidRPr="00C4086B" w:rsidRDefault="00C4086B" w:rsidP="00C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</w:tabs>
        <w:spacing w:after="0" w:line="240" w:lineRule="auto"/>
        <w:rPr>
          <w:rFonts w:ascii="Calibri" w:eastAsia="SimSun" w:hAnsi="Calibri" w:cs="Calibri"/>
          <w:b/>
          <w:iCs/>
          <w:sz w:val="24"/>
          <w:szCs w:val="24"/>
          <w:lang w:val="hu-HU" w:eastAsia="sl-SI"/>
        </w:rPr>
      </w:pPr>
    </w:p>
    <w:p w14:paraId="1CB302A5" w14:textId="77777777" w:rsidR="00C4086B" w:rsidRPr="00C4086B" w:rsidRDefault="00C4086B" w:rsidP="00C4086B">
      <w:pPr>
        <w:tabs>
          <w:tab w:val="left" w:pos="2490"/>
        </w:tabs>
        <w:spacing w:after="0" w:line="240" w:lineRule="auto"/>
        <w:rPr>
          <w:rFonts w:ascii="Calibri" w:eastAsia="SimSun" w:hAnsi="Calibri" w:cs="Calibri"/>
          <w:bCs/>
          <w:iCs/>
          <w:sz w:val="24"/>
          <w:szCs w:val="24"/>
          <w:lang w:val="hu-HU" w:eastAsia="sl-SI"/>
        </w:rPr>
      </w:pPr>
    </w:p>
    <w:p w14:paraId="1A7926BF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</w:pPr>
    </w:p>
    <w:p w14:paraId="34D026B5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</w:pPr>
      <w:r w:rsidRPr="00C4086B"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  <w:t xml:space="preserve">4.  </w:t>
      </w:r>
      <w:r w:rsidRPr="00C4086B"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  <w:tab/>
        <w:t>Különfélék.</w:t>
      </w:r>
    </w:p>
    <w:p w14:paraId="3069C5DF" w14:textId="77777777" w:rsidR="00C4086B" w:rsidRPr="00C4086B" w:rsidRDefault="00C4086B" w:rsidP="00C4086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hu-HU" w:eastAsia="ar-SA"/>
        </w:rPr>
      </w:pPr>
    </w:p>
    <w:p w14:paraId="64D8C6DD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E napirendi pontnál az elnök nagy szeretettel meghívta a jelenlévőket a március 15. rendezvényre, amely március 14-én, hétfőn 17.00 órakor lesz.</w:t>
      </w:r>
    </w:p>
    <w:p w14:paraId="6B51F7BB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299ACE8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Az elnök továbbá annak ellenére, hogy az ülésen szomorú volt a hangulat, kihasználta az alkalmat, és gratulált dr. Bence Lajosnak a munkásságáért kiérdemelt Balassi-kardhoz, amelyet Budapesten vett át.</w:t>
      </w:r>
    </w:p>
    <w:p w14:paraId="1C8B1062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E0039C0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9B42C6E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60193BD8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319BD0A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Lejegyezte:                                                            </w:t>
      </w:r>
    </w:p>
    <w:p w14:paraId="4D75EDDE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>Sabo Gerenčer Monika</w:t>
      </w:r>
    </w:p>
    <w:p w14:paraId="40333132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6F312F3" w14:textId="77777777" w:rsidR="00C4086B" w:rsidRPr="00C4086B" w:rsidRDefault="00C4086B" w:rsidP="00C4086B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</w:t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              </w:t>
      </w:r>
    </w:p>
    <w:p w14:paraId="362AA834" w14:textId="6273A61B" w:rsidR="00C4086B" w:rsidRPr="00C4086B" w:rsidRDefault="00C4086B" w:rsidP="00C4086B">
      <w:pPr>
        <w:spacing w:after="0" w:line="240" w:lineRule="auto"/>
        <w:jc w:val="right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 xml:space="preserve">                                                                                                                           Vida Törnár Judit,</w:t>
      </w:r>
      <w:r w:rsidR="00C535F1">
        <w:rPr>
          <w:rFonts w:ascii="Calibri" w:eastAsia="SimSun" w:hAnsi="Calibri" w:cs="Calibri"/>
          <w:sz w:val="24"/>
          <w:szCs w:val="24"/>
          <w:lang w:val="hu-HU" w:eastAsia="sl-SI"/>
        </w:rPr>
        <w:t xml:space="preserve"> s.k.</w:t>
      </w:r>
    </w:p>
    <w:p w14:paraId="1D83A803" w14:textId="77777777" w:rsidR="00C4086B" w:rsidRPr="00C4086B" w:rsidRDefault="00C4086B" w:rsidP="00C4086B">
      <w:pPr>
        <w:spacing w:after="0" w:line="240" w:lineRule="auto"/>
        <w:jc w:val="right"/>
        <w:rPr>
          <w:rFonts w:ascii="Calibri" w:eastAsia="SimSun" w:hAnsi="Calibri" w:cs="Times New Roman"/>
          <w:sz w:val="24"/>
          <w:szCs w:val="24"/>
          <w:lang w:val="hu-HU" w:eastAsia="sl-SI"/>
        </w:rPr>
      </w:pP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4086B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                          az LKMNÖK Tanács</w:t>
      </w:r>
      <w:r w:rsidRPr="00C4086B">
        <w:rPr>
          <w:rFonts w:ascii="Calibri" w:eastAsia="SimSun" w:hAnsi="Calibri" w:cs="Times New Roman"/>
          <w:sz w:val="24"/>
          <w:szCs w:val="24"/>
          <w:lang w:val="hu-HU" w:eastAsia="sl-SI"/>
        </w:rPr>
        <w:t>ának az elnöke</w:t>
      </w:r>
      <w:bookmarkEnd w:id="0"/>
    </w:p>
    <w:p w14:paraId="22BB27CF" w14:textId="77777777" w:rsidR="003878BE" w:rsidRDefault="003878BE"/>
    <w:sectPr w:rsidR="003878BE" w:rsidSect="00C4086B">
      <w:footerReference w:type="even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0A26" w14:textId="77777777" w:rsidR="00C4086B" w:rsidRDefault="00C4086B" w:rsidP="00C4086B">
      <w:pPr>
        <w:spacing w:after="0" w:line="240" w:lineRule="auto"/>
      </w:pPr>
      <w:r>
        <w:separator/>
      </w:r>
    </w:p>
  </w:endnote>
  <w:endnote w:type="continuationSeparator" w:id="0">
    <w:p w14:paraId="48D069D5" w14:textId="77777777" w:rsidR="00C4086B" w:rsidRDefault="00C4086B" w:rsidP="00C4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3BC0" w14:textId="77777777" w:rsidR="007C4C52" w:rsidRDefault="0001778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EE2B97" w14:textId="77777777" w:rsidR="007C4C52" w:rsidRDefault="00C535F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901F" w14:textId="77777777" w:rsidR="007C4C52" w:rsidRPr="0000407E" w:rsidRDefault="00017782">
    <w:pPr>
      <w:pStyle w:val="Noga"/>
      <w:framePr w:wrap="around" w:vAnchor="text" w:hAnchor="margin" w:xAlign="right" w:y="1"/>
      <w:rPr>
        <w:rStyle w:val="tevilkastrani"/>
        <w:rFonts w:ascii="Calibri" w:hAnsi="Calibri" w:cs="Calibri"/>
        <w:sz w:val="24"/>
        <w:szCs w:val="24"/>
      </w:rPr>
    </w:pPr>
    <w:r w:rsidRPr="0000407E">
      <w:rPr>
        <w:rStyle w:val="tevilkastrani"/>
        <w:rFonts w:ascii="Calibri" w:hAnsi="Calibri" w:cs="Calibri"/>
        <w:sz w:val="24"/>
        <w:szCs w:val="24"/>
      </w:rPr>
      <w:fldChar w:fldCharType="begin"/>
    </w:r>
    <w:r w:rsidRPr="0000407E">
      <w:rPr>
        <w:rStyle w:val="tevilkastrani"/>
        <w:rFonts w:ascii="Calibri" w:hAnsi="Calibri" w:cs="Calibri"/>
        <w:sz w:val="24"/>
        <w:szCs w:val="24"/>
      </w:rPr>
      <w:instrText xml:space="preserve">PAGE  </w:instrText>
    </w:r>
    <w:r w:rsidRPr="0000407E">
      <w:rPr>
        <w:rStyle w:val="tevilkastrani"/>
        <w:rFonts w:ascii="Calibri" w:hAnsi="Calibri" w:cs="Calibri"/>
        <w:sz w:val="24"/>
        <w:szCs w:val="24"/>
      </w:rPr>
      <w:fldChar w:fldCharType="separate"/>
    </w:r>
    <w:r>
      <w:rPr>
        <w:rStyle w:val="tevilkastrani"/>
        <w:rFonts w:ascii="Calibri" w:hAnsi="Calibri" w:cs="Calibri"/>
        <w:noProof/>
        <w:sz w:val="24"/>
        <w:szCs w:val="24"/>
      </w:rPr>
      <w:t>2</w:t>
    </w:r>
    <w:r w:rsidRPr="0000407E">
      <w:rPr>
        <w:rStyle w:val="tevilkastrani"/>
        <w:rFonts w:ascii="Calibri" w:hAnsi="Calibri" w:cs="Calibri"/>
        <w:sz w:val="24"/>
        <w:szCs w:val="24"/>
      </w:rPr>
      <w:fldChar w:fldCharType="end"/>
    </w:r>
  </w:p>
  <w:p w14:paraId="740BBB04" w14:textId="77777777" w:rsidR="007C4C52" w:rsidRDefault="00C535F1">
    <w:pPr>
      <w:pStyle w:val="Noga"/>
      <w:ind w:right="360"/>
    </w:pPr>
  </w:p>
  <w:p w14:paraId="01128CC8" w14:textId="77777777" w:rsidR="00632AE7" w:rsidRDefault="00C535F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7CD6" w14:textId="77777777" w:rsidR="00C4086B" w:rsidRDefault="00C4086B" w:rsidP="00C4086B">
      <w:pPr>
        <w:spacing w:after="0" w:line="240" w:lineRule="auto"/>
      </w:pPr>
      <w:r>
        <w:separator/>
      </w:r>
    </w:p>
  </w:footnote>
  <w:footnote w:type="continuationSeparator" w:id="0">
    <w:p w14:paraId="12A294E8" w14:textId="77777777" w:rsidR="00C4086B" w:rsidRDefault="00C4086B" w:rsidP="00C4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484142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B"/>
    <w:rsid w:val="00017782"/>
    <w:rsid w:val="003878BE"/>
    <w:rsid w:val="00C4086B"/>
    <w:rsid w:val="00C5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125"/>
  <w15:chartTrackingRefBased/>
  <w15:docId w15:val="{F22533C5-1098-41E8-8A65-870AE92D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4086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NogaZnak">
    <w:name w:val="Noga Znak"/>
    <w:basedOn w:val="Privzetapisavaodstavka"/>
    <w:link w:val="Noga"/>
    <w:rsid w:val="00C4086B"/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styleId="tevilkastrani">
    <w:name w:val="page number"/>
    <w:basedOn w:val="Privzetapisavaodstavka"/>
    <w:rsid w:val="00C4086B"/>
  </w:style>
  <w:style w:type="paragraph" w:styleId="Glava">
    <w:name w:val="header"/>
    <w:basedOn w:val="Navaden"/>
    <w:link w:val="GlavaZnak"/>
    <w:uiPriority w:val="99"/>
    <w:unhideWhenUsed/>
    <w:rsid w:val="00C4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Sabo Gerenčer</dc:creator>
  <cp:keywords/>
  <dc:description/>
  <cp:lastModifiedBy>aleksandra</cp:lastModifiedBy>
  <cp:revision>2</cp:revision>
  <dcterms:created xsi:type="dcterms:W3CDTF">2022-03-08T12:25:00Z</dcterms:created>
  <dcterms:modified xsi:type="dcterms:W3CDTF">2022-03-16T11:02:00Z</dcterms:modified>
</cp:coreProperties>
</file>